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C9" w:rsidRPr="00325E14" w:rsidRDefault="00416CC9" w:rsidP="00416CC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zh-TW" w:bidi="he-IL"/>
        </w:rPr>
      </w:pPr>
      <w:r w:rsidRPr="00325E14">
        <w:rPr>
          <w:rFonts w:ascii="Times New Roman" w:eastAsiaTheme="minorEastAsia" w:hAnsi="Times New Roman" w:cs="Times New Roman"/>
          <w:b/>
          <w:bCs/>
          <w:sz w:val="28"/>
          <w:szCs w:val="28"/>
          <w:lang w:eastAsia="zh-TW" w:bidi="he-IL"/>
        </w:rPr>
        <w:t>Questionario sull’ascolto</w:t>
      </w:r>
    </w:p>
    <w:tbl>
      <w:tblPr>
        <w:tblStyle w:val="Grigliatabella"/>
        <w:tblpPr w:leftFromText="141" w:rightFromText="141" w:vertAnchor="text" w:horzAnchor="margin" w:tblpY="79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520"/>
        <w:gridCol w:w="897"/>
        <w:gridCol w:w="1134"/>
        <w:gridCol w:w="709"/>
      </w:tblGrid>
      <w:tr w:rsidR="00416CC9" w:rsidRPr="00325E14" w:rsidTr="00521899">
        <w:trPr>
          <w:trHeight w:val="416"/>
        </w:trPr>
        <w:tc>
          <w:tcPr>
            <w:tcW w:w="6516" w:type="dxa"/>
          </w:tcPr>
          <w:p w:rsidR="00416CC9" w:rsidRPr="00521899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</w:pPr>
            <w:r w:rsidRPr="005218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  <w:t>Modalità di ascolto</w:t>
            </w:r>
          </w:p>
        </w:tc>
        <w:tc>
          <w:tcPr>
            <w:tcW w:w="520" w:type="dxa"/>
          </w:tcPr>
          <w:p w:rsidR="00416CC9" w:rsidRPr="00521899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</w:pPr>
            <w:r w:rsidRPr="005218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  <w:t>SI</w:t>
            </w:r>
          </w:p>
        </w:tc>
        <w:tc>
          <w:tcPr>
            <w:tcW w:w="897" w:type="dxa"/>
          </w:tcPr>
          <w:p w:rsidR="00416CC9" w:rsidRPr="00521899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</w:pPr>
            <w:r w:rsidRPr="005218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  <w:t xml:space="preserve">Spesso </w:t>
            </w:r>
          </w:p>
        </w:tc>
        <w:tc>
          <w:tcPr>
            <w:tcW w:w="1134" w:type="dxa"/>
          </w:tcPr>
          <w:p w:rsidR="00416CC9" w:rsidRPr="00521899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</w:pPr>
            <w:r w:rsidRPr="005218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  <w:t xml:space="preserve">Qualche volta </w:t>
            </w:r>
          </w:p>
        </w:tc>
        <w:tc>
          <w:tcPr>
            <w:tcW w:w="709" w:type="dxa"/>
          </w:tcPr>
          <w:p w:rsidR="00416CC9" w:rsidRPr="00521899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</w:pPr>
            <w:r w:rsidRPr="005218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TW" w:bidi="he-IL"/>
              </w:rPr>
              <w:t>NO</w:t>
            </w: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Ignorate le persone che vi dicono cose che disapprovate o che non volete sentire?</w:t>
            </w:r>
            <w:bookmarkStart w:id="0" w:name="_GoBack"/>
            <w:bookmarkEnd w:id="0"/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Vi concentrate su quello che viene detto anche se non siete realmente interessai?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Pensate di sapere cosa starà per dire il vostro interlocutore e smettere di ascoltare?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rPr>
          <w:trHeight w:val="317"/>
        </w:trPr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Ripetete con parole vostre ciò che vi è stato appena detto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il punto di vista dell’altra persona, anche se diverso dal vostro?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521899">
        <w:trPr>
          <w:trHeight w:val="211"/>
        </w:trPr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Apprendete qualcosa, anche poco, da ogni persona che incontrate?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EE2C4F" w:rsidRPr="00325E14" w:rsidTr="00F81C15">
        <w:tc>
          <w:tcPr>
            <w:tcW w:w="6516" w:type="dxa"/>
          </w:tcPr>
          <w:p w:rsidR="00EE2C4F" w:rsidRPr="00A10584" w:rsidRDefault="00EE2C4F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Siete interessati ad approfondire il significato di termini usati in modi che non vi sono familiari?</w:t>
            </w:r>
          </w:p>
        </w:tc>
        <w:tc>
          <w:tcPr>
            <w:tcW w:w="520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Formulate mentalmente delle obiezioni mentre l’altra persona parla?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Date l’impressione di stare ascoltando, anche se non è vero?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Fantasticate mentre l’altra persona sta parlando?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l’intero messaggio, cioè quanto il vostro interlocutore sta dicendo verbalmente e non verbalmente?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EE2C4F" w:rsidRPr="00325E14" w:rsidTr="00F81C15">
        <w:tc>
          <w:tcPr>
            <w:tcW w:w="6516" w:type="dxa"/>
          </w:tcPr>
          <w:p w:rsidR="00EE2C4F" w:rsidRPr="00A10584" w:rsidRDefault="00EE2C4F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Riconoscete che le parole non significano esattamente la stessa cosa per persone diverse?</w:t>
            </w:r>
          </w:p>
        </w:tc>
        <w:tc>
          <w:tcPr>
            <w:tcW w:w="520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solo quello che volete sentire, escludendo il messaggio completo di chi vi sta parlando?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Stabilite un contatto visivo con il vostro interlocutore?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Vi concentrate su quello che intende dire il vostro interlocutore piuttosto che sul suo aspetto esteriore?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Sapete quali parole o frasi vi fanno reagire in modo emotivo?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Pensate a quello che volete ottenere con la vostra comunicazione?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EE2C4F" w:rsidRPr="00325E14" w:rsidTr="00F81C15">
        <w:tc>
          <w:tcPr>
            <w:tcW w:w="6516" w:type="dxa"/>
          </w:tcPr>
          <w:p w:rsidR="00EE2C4F" w:rsidRPr="00A10584" w:rsidRDefault="00EE2C4F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Pianificate il momento migliore per fare il vostro discorso?</w:t>
            </w:r>
          </w:p>
        </w:tc>
        <w:tc>
          <w:tcPr>
            <w:tcW w:w="520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Quando comun</w:t>
            </w:r>
            <w:r w:rsidR="0093521A"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 xml:space="preserve">icate, pensate a come potrebbe </w:t>
            </w: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reagire l’altra persona?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EE2C4F" w:rsidRPr="00325E14" w:rsidTr="00F81C15">
        <w:tc>
          <w:tcPr>
            <w:tcW w:w="6516" w:type="dxa"/>
          </w:tcPr>
          <w:p w:rsidR="00EE2C4F" w:rsidRPr="00A10584" w:rsidRDefault="00EE2C4F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Pensate al modo migliore per fare passare la vostra comunicazione (per iscritto, a voce, al telefono, con una e-mail, un appunto, etc.)</w:t>
            </w:r>
          </w:p>
        </w:tc>
        <w:tc>
          <w:tcPr>
            <w:tcW w:w="520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EE2C4F" w:rsidRPr="00325E14" w:rsidTr="00F81C15">
        <w:tc>
          <w:tcPr>
            <w:tcW w:w="6516" w:type="dxa"/>
          </w:tcPr>
          <w:p w:rsidR="00EE2C4F" w:rsidRPr="00A10584" w:rsidRDefault="00EE2C4F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 xml:space="preserve">Pensate con che tipo di persona state parlando (preoccupata, ostile, </w:t>
            </w:r>
            <w:r w:rsidR="00F81C15"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indifferent</w:t>
            </w:r>
            <w:r w:rsidR="0093521A"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e, timida, testarda, impaziente)</w:t>
            </w:r>
            <w:r w:rsidR="00F81C15"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?</w:t>
            </w:r>
          </w:p>
        </w:tc>
        <w:tc>
          <w:tcPr>
            <w:tcW w:w="520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EE2C4F" w:rsidRPr="00325E14" w:rsidRDefault="00EE2C4F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Interrompete il vostro interlocutore quando sta ancora parlando?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Quando la vostra comunicazione non è stata efficace, vi dite “credevo che lo sapesse”?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Permettete al vostro interlocutore di esprimere sentimenti negativi nei vostri confronti, senza assumere atteggiamenti difensivi?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F81C15" w:rsidRPr="00325E14" w:rsidTr="00F81C15">
        <w:tc>
          <w:tcPr>
            <w:tcW w:w="6516" w:type="dxa"/>
          </w:tcPr>
          <w:p w:rsidR="00F81C15" w:rsidRPr="00A10584" w:rsidRDefault="00F81C15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Vi esercitate regolarmente per migliorare la vostra qualità di ascolto?</w:t>
            </w:r>
          </w:p>
        </w:tc>
        <w:tc>
          <w:tcPr>
            <w:tcW w:w="520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F81C15" w:rsidRPr="00325E14" w:rsidTr="00F81C15">
        <w:tc>
          <w:tcPr>
            <w:tcW w:w="6516" w:type="dxa"/>
          </w:tcPr>
          <w:p w:rsidR="00F81C15" w:rsidRPr="00A10584" w:rsidRDefault="00F81C15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Prendete appunti se necessario per aiutarvi a ricordare?</w:t>
            </w:r>
          </w:p>
        </w:tc>
        <w:tc>
          <w:tcPr>
            <w:tcW w:w="520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F81C15" w:rsidRPr="00325E14" w:rsidTr="00F81C15">
        <w:tc>
          <w:tcPr>
            <w:tcW w:w="6516" w:type="dxa"/>
          </w:tcPr>
          <w:p w:rsidR="00F81C15" w:rsidRPr="00A10584" w:rsidRDefault="00F81C15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Riuscite a sentire, senza farvi distrarre  dai rumori)</w:t>
            </w:r>
          </w:p>
        </w:tc>
        <w:tc>
          <w:tcPr>
            <w:tcW w:w="520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F81C15" w:rsidRPr="00325E14" w:rsidRDefault="00F81C15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il vostro interlocutore senza giudicarlo o criticarlo?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Ripetete le istruzioni o i messaggi per essere sicuri di aver capito bene?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  <w:tr w:rsidR="00416CC9" w:rsidRPr="00325E14" w:rsidTr="00F81C15">
        <w:tc>
          <w:tcPr>
            <w:tcW w:w="6516" w:type="dxa"/>
          </w:tcPr>
          <w:p w:rsidR="00416CC9" w:rsidRPr="00A10584" w:rsidRDefault="00416CC9" w:rsidP="00521899">
            <w:pPr>
              <w:numPr>
                <w:ilvl w:val="0"/>
                <w:numId w:val="1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Approfondite quello che secondo voi sta provando chi parla?</w:t>
            </w:r>
          </w:p>
        </w:tc>
        <w:tc>
          <w:tcPr>
            <w:tcW w:w="520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897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1134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  <w:tc>
          <w:tcPr>
            <w:tcW w:w="709" w:type="dxa"/>
          </w:tcPr>
          <w:p w:rsidR="00416CC9" w:rsidRPr="00325E14" w:rsidRDefault="00416CC9" w:rsidP="00521899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TW" w:bidi="he-IL"/>
              </w:rPr>
            </w:pPr>
          </w:p>
        </w:tc>
      </w:tr>
    </w:tbl>
    <w:p w:rsidR="00521899" w:rsidRDefault="00521899" w:rsidP="00A105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1899" w:rsidRDefault="00521899" w:rsidP="00A105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21A" w:rsidRPr="00A10584" w:rsidRDefault="00A10584" w:rsidP="00CD64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584">
        <w:rPr>
          <w:b/>
          <w:sz w:val="28"/>
          <w:szCs w:val="28"/>
        </w:rPr>
        <w:lastRenderedPageBreak/>
        <w:t>TABELLA DI VALUTAZIONE</w:t>
      </w:r>
    </w:p>
    <w:tbl>
      <w:tblPr>
        <w:tblStyle w:val="Grigliatabella"/>
        <w:tblpPr w:leftFromText="141" w:rightFromText="141" w:vertAnchor="text" w:horzAnchor="margin" w:tblpY="79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520"/>
        <w:gridCol w:w="897"/>
        <w:gridCol w:w="1134"/>
        <w:gridCol w:w="709"/>
      </w:tblGrid>
      <w:tr w:rsidR="0093521A" w:rsidRPr="00416CC9" w:rsidTr="004D28CA">
        <w:tc>
          <w:tcPr>
            <w:tcW w:w="6516" w:type="dxa"/>
          </w:tcPr>
          <w:p w:rsidR="0093521A" w:rsidRPr="00A10584" w:rsidRDefault="0093521A" w:rsidP="004D28CA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Modalità di ascolto</w:t>
            </w:r>
          </w:p>
        </w:tc>
        <w:tc>
          <w:tcPr>
            <w:tcW w:w="520" w:type="dxa"/>
          </w:tcPr>
          <w:p w:rsidR="0093521A" w:rsidRPr="00A10584" w:rsidRDefault="0093521A" w:rsidP="004D28CA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SI</w:t>
            </w:r>
          </w:p>
        </w:tc>
        <w:tc>
          <w:tcPr>
            <w:tcW w:w="897" w:type="dxa"/>
          </w:tcPr>
          <w:p w:rsidR="0093521A" w:rsidRPr="00A10584" w:rsidRDefault="0093521A" w:rsidP="004D28CA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 xml:space="preserve">Spesso </w:t>
            </w:r>
          </w:p>
        </w:tc>
        <w:tc>
          <w:tcPr>
            <w:tcW w:w="1134" w:type="dxa"/>
          </w:tcPr>
          <w:p w:rsidR="0093521A" w:rsidRPr="00A10584" w:rsidRDefault="0093521A" w:rsidP="004D28CA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 xml:space="preserve">Qualche volta </w:t>
            </w:r>
          </w:p>
        </w:tc>
        <w:tc>
          <w:tcPr>
            <w:tcW w:w="709" w:type="dxa"/>
          </w:tcPr>
          <w:p w:rsidR="0093521A" w:rsidRPr="00A10584" w:rsidRDefault="0093521A" w:rsidP="004D28CA">
            <w:pPr>
              <w:tabs>
                <w:tab w:val="left" w:pos="8535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NO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pStyle w:val="Paragrafoelenco"/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Ignorate le persone che vi dicono cose che disapprovate o che non volete sentire?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pStyle w:val="Paragrafoelenco"/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Vi concentrate su quello che viene detto anche se non siete realmente interessai?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Pensate di sapere cosa starà per dire il vostro interlocutore e smettere di ascoltare?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rPr>
          <w:trHeight w:val="317"/>
        </w:trPr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Ripetete con parole vostre ciò che vi è stato appena detto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il punto di vista dell’altra persona, anche se diverso dal vostro?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Apprendete qualcosa, anche poco, da ogni persona che incontrate?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Siete interessati ad approfondire il significato di termini usati in modi che non vi sono familiari?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Formulate mentalmente delle obiezioni mentre l’altra persona parla?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Date l’impressione di stare ascoltando, anche se non è vero?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Fantasticate mentre l’altra persona sta parlando?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l’intero messaggio, cioè quanto il vostro interlocutore sta dicendo verbalmente e non verbalmente?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Riconoscete che le parole non significano esattamente la stessa cosa per persone diverse?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solo quello che volete sentire, escludendo il messaggio completo di chi vi sta parlando?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Stabilite un contatto visivo con il vostro interlocutore?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Vi concentrate su quello che intende dire il vostro interlocutore piuttosto che sul suo aspetto esteriore?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Sapete quali parole o frasi vi fanno reagire in modo emotivo?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Pensate a quello che volete ottenere con la vostra comunicazione?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Pianificate il momento migliore per fare il vostro discorso?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Quando comunicate, pensate a come potrebbe reagire l’altra persona?</w:t>
            </w:r>
          </w:p>
        </w:tc>
        <w:tc>
          <w:tcPr>
            <w:tcW w:w="520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93521A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Pensate al modo migliore per fare passare la vostra comunicazione (per iscritto, a voce, al telefono, con una e-mail, un appunto, etc.)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Pensate con che tipo di persona state parlando (preoccupata, ostile, indifferente, timida, testarda, impaziente)?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Interrompete il vostro interlocutore quando sta ancora parlando?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Quando la vostra comunicazione non è stata efficace, vi dite “credevo che lo sapesse”?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Permettete al vostro interlocutore di esprimere sentimenti negativi nei vostri confronti, senza assumere atteggiamenti difensivi?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Vi esercitate regolarmente per migliorare la vostra qualità di ascolto?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Prendete appunti se necessario per aiutarvi a ricordare?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Riuscite a sentire, senza farvi distrarre  dai rumori)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Ascoltate il vostro interlocutore senza giudicarlo o criticarlo?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Ripetete le istruzioni o i messaggi per essere sicuri di aver capito bene?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  <w:tr w:rsidR="0093521A" w:rsidRPr="00325E14" w:rsidTr="004D28CA">
        <w:tc>
          <w:tcPr>
            <w:tcW w:w="6516" w:type="dxa"/>
          </w:tcPr>
          <w:p w:rsidR="0093521A" w:rsidRPr="00A10584" w:rsidRDefault="0093521A" w:rsidP="0093521A">
            <w:pPr>
              <w:numPr>
                <w:ilvl w:val="0"/>
                <w:numId w:val="5"/>
              </w:numPr>
              <w:tabs>
                <w:tab w:val="left" w:pos="8535"/>
              </w:tabs>
              <w:spacing w:after="0" w:line="240" w:lineRule="auto"/>
              <w:ind w:left="313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Approfondite quello che secondo voi sta provando chi parla?</w:t>
            </w:r>
          </w:p>
        </w:tc>
        <w:tc>
          <w:tcPr>
            <w:tcW w:w="520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4</w:t>
            </w:r>
          </w:p>
        </w:tc>
        <w:tc>
          <w:tcPr>
            <w:tcW w:w="897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3</w:t>
            </w:r>
          </w:p>
        </w:tc>
        <w:tc>
          <w:tcPr>
            <w:tcW w:w="1134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2</w:t>
            </w:r>
          </w:p>
        </w:tc>
        <w:tc>
          <w:tcPr>
            <w:tcW w:w="709" w:type="dxa"/>
          </w:tcPr>
          <w:p w:rsidR="0093521A" w:rsidRPr="00A10584" w:rsidRDefault="00A10584" w:rsidP="00A10584">
            <w:pPr>
              <w:tabs>
                <w:tab w:val="left" w:pos="853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</w:pPr>
            <w:r w:rsidRPr="00A105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TW" w:bidi="he-IL"/>
              </w:rPr>
              <w:t>1</w:t>
            </w:r>
          </w:p>
        </w:tc>
      </w:tr>
    </w:tbl>
    <w:p w:rsidR="00F72317" w:rsidRDefault="00A10584" w:rsidP="00A10584">
      <w:pPr>
        <w:tabs>
          <w:tab w:val="left" w:pos="2910"/>
        </w:tabs>
        <w:jc w:val="center"/>
      </w:pPr>
      <w:r>
        <w:rPr>
          <w:rFonts w:ascii="Arial" w:hAnsi="Arial" w:cs="Arial"/>
          <w:b/>
          <w:bCs/>
          <w:sz w:val="29"/>
          <w:szCs w:val="29"/>
        </w:rPr>
        <w:t xml:space="preserve">Punteggio: </w:t>
      </w:r>
      <w:r w:rsidRPr="003E60D3">
        <w:rPr>
          <w:b/>
        </w:rPr>
        <w:t>110 – 120 ottimo</w:t>
      </w:r>
      <w:r>
        <w:rPr>
          <w:b/>
        </w:rPr>
        <w:t xml:space="preserve">   </w:t>
      </w:r>
      <w:r w:rsidRPr="003E60D3">
        <w:rPr>
          <w:b/>
        </w:rPr>
        <w:t>99 – 109 sopra la media</w:t>
      </w:r>
      <w:r>
        <w:rPr>
          <w:b/>
        </w:rPr>
        <w:t xml:space="preserve">   </w:t>
      </w:r>
      <w:r w:rsidRPr="003E60D3">
        <w:rPr>
          <w:b/>
        </w:rPr>
        <w:t>88 - 98 nella media</w:t>
      </w:r>
      <w:r>
        <w:rPr>
          <w:b/>
        </w:rPr>
        <w:t xml:space="preserve">    </w:t>
      </w:r>
      <w:r w:rsidRPr="003E60D3">
        <w:rPr>
          <w:b/>
        </w:rPr>
        <w:t>77 – 87 scarso</w:t>
      </w:r>
    </w:p>
    <w:sectPr w:rsidR="00F72317" w:rsidSect="00A1058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B3A"/>
    <w:multiLevelType w:val="hybridMultilevel"/>
    <w:tmpl w:val="CF6856A6"/>
    <w:lvl w:ilvl="0" w:tplc="D9923B36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26721775"/>
    <w:multiLevelType w:val="hybridMultilevel"/>
    <w:tmpl w:val="A2AE5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D289D"/>
    <w:multiLevelType w:val="hybridMultilevel"/>
    <w:tmpl w:val="A2AE5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4BC8"/>
    <w:multiLevelType w:val="hybridMultilevel"/>
    <w:tmpl w:val="F9D2B882"/>
    <w:lvl w:ilvl="0" w:tplc="ABFC9252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68903102"/>
    <w:multiLevelType w:val="hybridMultilevel"/>
    <w:tmpl w:val="490EEF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C9"/>
    <w:rsid w:val="00416CC9"/>
    <w:rsid w:val="00521899"/>
    <w:rsid w:val="007064C9"/>
    <w:rsid w:val="0093521A"/>
    <w:rsid w:val="00A10584"/>
    <w:rsid w:val="00A37AB1"/>
    <w:rsid w:val="00CD6487"/>
    <w:rsid w:val="00EE2C4F"/>
    <w:rsid w:val="00F72317"/>
    <w:rsid w:val="00F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CC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41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5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CC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41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acconcia</dc:creator>
  <cp:keywords/>
  <dc:description/>
  <cp:lastModifiedBy>Lenovo G505</cp:lastModifiedBy>
  <cp:revision>8</cp:revision>
  <cp:lastPrinted>2016-12-24T11:03:00Z</cp:lastPrinted>
  <dcterms:created xsi:type="dcterms:W3CDTF">2016-01-23T17:19:00Z</dcterms:created>
  <dcterms:modified xsi:type="dcterms:W3CDTF">2019-03-02T09:26:00Z</dcterms:modified>
</cp:coreProperties>
</file>